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20B13" w14:textId="77777777" w:rsidR="00602512" w:rsidRDefault="00842587">
      <w:pPr>
        <w:pStyle w:val="Body"/>
        <w:rPr>
          <w:b/>
          <w:bCs/>
          <w:sz w:val="24"/>
          <w:szCs w:val="24"/>
        </w:rPr>
      </w:pPr>
      <w:bookmarkStart w:id="0" w:name="_GoBack"/>
      <w:bookmarkEnd w:id="0"/>
      <w:r>
        <w:rPr>
          <w:b/>
          <w:bCs/>
          <w:sz w:val="24"/>
          <w:szCs w:val="24"/>
        </w:rPr>
        <w:t>Venue</w:t>
      </w:r>
    </w:p>
    <w:p w14:paraId="689F99D6" w14:textId="77777777" w:rsidR="00602512" w:rsidRDefault="00842587">
      <w:pPr>
        <w:pStyle w:val="Body"/>
        <w:rPr>
          <w:sz w:val="24"/>
          <w:szCs w:val="24"/>
        </w:rPr>
      </w:pPr>
      <w:r>
        <w:rPr>
          <w:sz w:val="24"/>
          <w:szCs w:val="24"/>
        </w:rPr>
        <w:t>Canadian Tire Motorsports Park</w:t>
      </w:r>
    </w:p>
    <w:p w14:paraId="4DDDA0F3" w14:textId="77777777" w:rsidR="00602512" w:rsidRDefault="00842587">
      <w:pPr>
        <w:pStyle w:val="Body"/>
        <w:rPr>
          <w:sz w:val="24"/>
          <w:szCs w:val="24"/>
        </w:rPr>
      </w:pPr>
      <w:r>
        <w:rPr>
          <w:sz w:val="24"/>
          <w:szCs w:val="24"/>
          <w:lang w:val="fr-FR"/>
        </w:rPr>
        <w:t>3233 Concession Road 10</w:t>
      </w:r>
    </w:p>
    <w:p w14:paraId="4A746DEF" w14:textId="77777777" w:rsidR="00602512" w:rsidRDefault="00A049D1">
      <w:pPr>
        <w:pStyle w:val="Default"/>
        <w:rPr>
          <w:sz w:val="24"/>
          <w:szCs w:val="24"/>
          <w:shd w:val="clear" w:color="auto" w:fill="FFFFFF"/>
        </w:rPr>
      </w:pPr>
      <w:hyperlink r:id="rId6" w:history="1">
        <w:r w:rsidR="00842587">
          <w:rPr>
            <w:rStyle w:val="Hyperlink0"/>
            <w:sz w:val="24"/>
            <w:szCs w:val="24"/>
            <w:shd w:val="clear" w:color="auto" w:fill="FFFFFF"/>
            <w:lang w:val="fr-FR"/>
          </w:rPr>
          <w:t>Bowmanville</w:t>
        </w:r>
      </w:hyperlink>
      <w:r w:rsidR="00842587">
        <w:rPr>
          <w:sz w:val="24"/>
          <w:szCs w:val="24"/>
          <w:shd w:val="clear" w:color="auto" w:fill="FFFFFF"/>
        </w:rPr>
        <w:t xml:space="preserve">, </w:t>
      </w:r>
      <w:hyperlink r:id="rId7" w:history="1">
        <w:r w:rsidR="00842587">
          <w:rPr>
            <w:rStyle w:val="Hyperlink0"/>
            <w:sz w:val="24"/>
            <w:szCs w:val="24"/>
            <w:shd w:val="clear" w:color="auto" w:fill="FFFFFF"/>
            <w:lang w:val="es-ES_tradnl"/>
          </w:rPr>
          <w:t>Ontario</w:t>
        </w:r>
      </w:hyperlink>
      <w:r w:rsidR="00842587">
        <w:rPr>
          <w:sz w:val="24"/>
          <w:szCs w:val="24"/>
          <w:shd w:val="clear" w:color="auto" w:fill="FFFFFF"/>
        </w:rPr>
        <w:t xml:space="preserve">, </w:t>
      </w:r>
      <w:hyperlink r:id="rId8" w:history="1">
        <w:r w:rsidR="00842587">
          <w:rPr>
            <w:rStyle w:val="Hyperlink0"/>
            <w:sz w:val="24"/>
            <w:szCs w:val="24"/>
            <w:shd w:val="clear" w:color="auto" w:fill="FFFFFF"/>
          </w:rPr>
          <w:t>Canada</w:t>
        </w:r>
      </w:hyperlink>
    </w:p>
    <w:p w14:paraId="6FAA33A0" w14:textId="77777777" w:rsidR="00602512" w:rsidRDefault="00842587">
      <w:pPr>
        <w:pStyle w:val="Default"/>
        <w:rPr>
          <w:sz w:val="24"/>
          <w:szCs w:val="24"/>
          <w:shd w:val="clear" w:color="auto" w:fill="FFFFFF"/>
        </w:rPr>
      </w:pPr>
      <w:r>
        <w:rPr>
          <w:sz w:val="24"/>
          <w:szCs w:val="24"/>
          <w:shd w:val="clear" w:color="auto" w:fill="FFFFFF"/>
        </w:rPr>
        <w:t>L1C 3K6</w:t>
      </w:r>
    </w:p>
    <w:p w14:paraId="6F8B7E1A" w14:textId="77777777" w:rsidR="00602512" w:rsidRDefault="00602512">
      <w:pPr>
        <w:pStyle w:val="Default"/>
        <w:rPr>
          <w:sz w:val="24"/>
          <w:szCs w:val="24"/>
          <w:shd w:val="clear" w:color="auto" w:fill="FFFFFF"/>
        </w:rPr>
      </w:pPr>
    </w:p>
    <w:p w14:paraId="5571AABF" w14:textId="77777777" w:rsidR="00602512" w:rsidRDefault="008425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Tele: 1-800-866-1072</w:t>
      </w:r>
    </w:p>
    <w:p w14:paraId="04B0529B" w14:textId="77777777" w:rsidR="00602512" w:rsidRDefault="008425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sz w:val="24"/>
          <w:szCs w:val="24"/>
        </w:rPr>
        <w:t xml:space="preserve">Email: </w:t>
      </w:r>
      <w:hyperlink r:id="rId9" w:history="1">
        <w:r>
          <w:rPr>
            <w:rStyle w:val="Link"/>
            <w:sz w:val="24"/>
            <w:szCs w:val="24"/>
          </w:rPr>
          <w:t>info@ctmpark.com</w:t>
        </w:r>
      </w:hyperlink>
    </w:p>
    <w:p w14:paraId="7B5DC964" w14:textId="77777777" w:rsidR="00602512" w:rsidRDefault="00602512">
      <w:pPr>
        <w:pStyle w:val="Default"/>
        <w:rPr>
          <w:rFonts w:ascii="Helvetica Neue" w:eastAsia="Helvetica Neue" w:hAnsi="Helvetica Neue" w:cs="Helvetica Neue"/>
          <w:color w:val="212121"/>
          <w:sz w:val="29"/>
          <w:szCs w:val="29"/>
          <w:shd w:val="clear" w:color="auto" w:fill="FFFFFF"/>
        </w:rPr>
      </w:pPr>
    </w:p>
    <w:p w14:paraId="5803ED4C" w14:textId="77777777" w:rsidR="00602512" w:rsidRDefault="00842587" w:rsidP="00B92DBF">
      <w:pPr>
        <w:pStyle w:val="Body"/>
        <w:widowControl w:val="0"/>
        <w:rPr>
          <w:sz w:val="24"/>
          <w:szCs w:val="24"/>
        </w:rPr>
      </w:pPr>
      <w:r>
        <w:rPr>
          <w:b/>
          <w:bCs/>
          <w:sz w:val="24"/>
          <w:szCs w:val="24"/>
        </w:rPr>
        <w:t>Track Information</w:t>
      </w:r>
      <w:r>
        <w:rPr>
          <w:sz w:val="24"/>
          <w:szCs w:val="24"/>
        </w:rPr>
        <w:t>:  Grand Prix Track - 2.459 miles, 10 turns, clockwise.</w:t>
      </w:r>
    </w:p>
    <w:p w14:paraId="29B37313" w14:textId="77777777" w:rsidR="00602512" w:rsidRDefault="00842587" w:rsidP="00B92DBF">
      <w:pPr>
        <w:pStyle w:val="Body"/>
        <w:widowControl w:val="0"/>
        <w:rPr>
          <w:sz w:val="24"/>
          <w:szCs w:val="24"/>
        </w:rPr>
      </w:pPr>
      <w:r>
        <w:rPr>
          <w:b/>
          <w:bCs/>
          <w:sz w:val="24"/>
          <w:szCs w:val="24"/>
        </w:rPr>
        <w:t>Track Website</w:t>
      </w:r>
      <w:r>
        <w:rPr>
          <w:sz w:val="24"/>
          <w:szCs w:val="24"/>
        </w:rPr>
        <w:t xml:space="preserve">:  </w:t>
      </w:r>
      <w:hyperlink r:id="rId10" w:history="1">
        <w:r>
          <w:rPr>
            <w:rStyle w:val="Link"/>
            <w:sz w:val="24"/>
            <w:szCs w:val="24"/>
          </w:rPr>
          <w:t>https://canadiantiremotorsportpark.com</w:t>
        </w:r>
      </w:hyperlink>
    </w:p>
    <w:p w14:paraId="64525A0B" w14:textId="77777777" w:rsidR="00602512" w:rsidRDefault="00842587" w:rsidP="00B92DBF">
      <w:pPr>
        <w:pStyle w:val="Body"/>
        <w:widowControl w:val="0"/>
        <w:rPr>
          <w:sz w:val="24"/>
          <w:szCs w:val="24"/>
        </w:rPr>
      </w:pPr>
      <w:r>
        <w:rPr>
          <w:b/>
          <w:bCs/>
          <w:sz w:val="24"/>
          <w:szCs w:val="24"/>
        </w:rPr>
        <w:t>Track Map</w:t>
      </w:r>
      <w:r>
        <w:rPr>
          <w:sz w:val="24"/>
          <w:szCs w:val="24"/>
        </w:rPr>
        <w:t xml:space="preserve">:  </w:t>
      </w:r>
      <w:hyperlink r:id="rId11" w:history="1">
        <w:r>
          <w:rPr>
            <w:rStyle w:val="Link"/>
            <w:sz w:val="24"/>
            <w:szCs w:val="24"/>
          </w:rPr>
          <w:t>https://clubregistration.net/club_admin/files/Upper%20Canada%20Region%20PCA/Map_of_CTMP_Track_Layout.pdf</w:t>
        </w:r>
      </w:hyperlink>
    </w:p>
    <w:p w14:paraId="46555666" w14:textId="77777777" w:rsidR="00602512" w:rsidRDefault="00B92DBF" w:rsidP="00B92DBF">
      <w:pPr>
        <w:pStyle w:val="Body"/>
        <w:widowControl w:val="0"/>
        <w:rPr>
          <w:sz w:val="24"/>
          <w:szCs w:val="24"/>
        </w:rPr>
      </w:pPr>
      <w:r>
        <w:rPr>
          <w:b/>
          <w:bCs/>
          <w:sz w:val="24"/>
          <w:szCs w:val="24"/>
        </w:rPr>
        <w:t xml:space="preserve">Track Elevation </w:t>
      </w:r>
      <w:r w:rsidR="00842587">
        <w:rPr>
          <w:b/>
          <w:bCs/>
          <w:sz w:val="24"/>
          <w:szCs w:val="24"/>
        </w:rPr>
        <w:t>Map:</w:t>
      </w:r>
      <w:hyperlink r:id="rId12" w:history="1">
        <w:r w:rsidRPr="0044332E">
          <w:rPr>
            <w:rStyle w:val="Hyperlink"/>
          </w:rPr>
          <w:t xml:space="preserve"> </w:t>
        </w:r>
        <w:r w:rsidRPr="0044332E">
          <w:rPr>
            <w:rStyle w:val="Hyperlink"/>
            <w:sz w:val="24"/>
            <w:szCs w:val="24"/>
          </w:rPr>
          <w:t>https://clubregistration.net/club_admin/files/Upper%20Canada%20Region%20PCA/ctmp-elevation-map.jpg</w:t>
        </w:r>
      </w:hyperlink>
    </w:p>
    <w:p w14:paraId="52E0714D" w14:textId="77777777" w:rsidR="00602512" w:rsidRDefault="00842587" w:rsidP="00B92DBF">
      <w:pPr>
        <w:pStyle w:val="Body"/>
        <w:widowControl w:val="0"/>
        <w:rPr>
          <w:sz w:val="24"/>
          <w:szCs w:val="24"/>
        </w:rPr>
      </w:pPr>
      <w:r>
        <w:rPr>
          <w:b/>
          <w:bCs/>
          <w:sz w:val="24"/>
          <w:szCs w:val="24"/>
        </w:rPr>
        <w:t>Track Facility Map</w:t>
      </w:r>
      <w:r w:rsidR="00B92DBF">
        <w:rPr>
          <w:b/>
          <w:bCs/>
          <w:sz w:val="24"/>
          <w:szCs w:val="24"/>
        </w:rPr>
        <w:t xml:space="preserve"> </w:t>
      </w:r>
      <w:hyperlink r:id="rId13" w:history="1">
        <w:r>
          <w:rPr>
            <w:rStyle w:val="Link"/>
            <w:sz w:val="24"/>
            <w:szCs w:val="24"/>
            <w:lang w:val="de-DE"/>
          </w:rPr>
          <w:t>https://clubregistration.net/club_admin/files/Upper%20Canada%20Region%20PCA/CTMP-Oficial-Site-Map.jpg</w:t>
        </w:r>
      </w:hyperlink>
    </w:p>
    <w:p w14:paraId="0767868B" w14:textId="77777777" w:rsidR="00602512" w:rsidRDefault="00602512">
      <w:pPr>
        <w:pStyle w:val="Body"/>
        <w:rPr>
          <w:sz w:val="24"/>
          <w:szCs w:val="24"/>
        </w:rPr>
      </w:pPr>
    </w:p>
    <w:p w14:paraId="29A147BB" w14:textId="77777777" w:rsidR="00602512" w:rsidRDefault="00842587">
      <w:pPr>
        <w:pStyle w:val="Body"/>
        <w:rPr>
          <w:sz w:val="24"/>
          <w:szCs w:val="24"/>
        </w:rPr>
      </w:pPr>
      <w:r>
        <w:rPr>
          <w:b/>
          <w:bCs/>
          <w:sz w:val="24"/>
          <w:szCs w:val="24"/>
        </w:rPr>
        <w:t>Track directions</w:t>
      </w:r>
      <w:r>
        <w:rPr>
          <w:sz w:val="24"/>
          <w:szCs w:val="24"/>
        </w:rPr>
        <w:t xml:space="preserve">: </w:t>
      </w:r>
    </w:p>
    <w:p w14:paraId="2B49A47B" w14:textId="77777777" w:rsidR="00602512" w:rsidRDefault="00842587" w:rsidP="00B92DBF">
      <w:pPr>
        <w:pStyle w:val="Body"/>
        <w:rPr>
          <w:sz w:val="24"/>
          <w:szCs w:val="24"/>
        </w:rPr>
      </w:pPr>
      <w:r>
        <w:rPr>
          <w:sz w:val="24"/>
          <w:szCs w:val="24"/>
        </w:rPr>
        <w:t>•</w:t>
      </w:r>
      <w:r>
        <w:rPr>
          <w:sz w:val="24"/>
          <w:szCs w:val="24"/>
        </w:rPr>
        <w:tab/>
        <w:t xml:space="preserve">Take Hwy. #401 East from Toronto approximately 100km (60mi) or West from Kingston area to </w:t>
      </w:r>
      <w:r>
        <w:rPr>
          <w:sz w:val="24"/>
          <w:szCs w:val="24"/>
        </w:rPr>
        <w:tab/>
      </w:r>
      <w:r>
        <w:rPr>
          <w:sz w:val="24"/>
          <w:szCs w:val="24"/>
        </w:rPr>
        <w:tab/>
        <w:t>Waverly Road (Exit #431) in Bowmanville.</w:t>
      </w:r>
    </w:p>
    <w:p w14:paraId="4337CA77" w14:textId="77777777" w:rsidR="00602512" w:rsidRDefault="00842587">
      <w:pPr>
        <w:pStyle w:val="Default"/>
        <w:tabs>
          <w:tab w:val="left" w:pos="220"/>
          <w:tab w:val="left" w:pos="720"/>
        </w:tabs>
        <w:ind w:left="720" w:hanging="720"/>
        <w:rPr>
          <w:color w:val="333333"/>
          <w:sz w:val="26"/>
          <w:szCs w:val="26"/>
          <w:shd w:val="clear" w:color="auto" w:fill="FFFFFF"/>
        </w:rPr>
      </w:pPr>
      <w:r>
        <w:rPr>
          <w:color w:val="333333"/>
          <w:sz w:val="26"/>
          <w:szCs w:val="26"/>
          <w:shd w:val="clear" w:color="auto" w:fill="FFFFFF"/>
        </w:rPr>
        <w:t>•</w:t>
      </w:r>
      <w:r>
        <w:rPr>
          <w:color w:val="333333"/>
          <w:sz w:val="26"/>
          <w:szCs w:val="26"/>
          <w:shd w:val="clear" w:color="auto" w:fill="FFFFFF"/>
        </w:rPr>
        <w:tab/>
        <w:t>Proceed North and follow Durham Road #57 for about 18km. (12miles)</w:t>
      </w:r>
    </w:p>
    <w:p w14:paraId="4E5F1185" w14:textId="77777777" w:rsidR="00602512" w:rsidRDefault="00842587">
      <w:pPr>
        <w:pStyle w:val="Default"/>
        <w:tabs>
          <w:tab w:val="left" w:pos="220"/>
          <w:tab w:val="left" w:pos="720"/>
        </w:tabs>
        <w:ind w:left="720" w:hanging="720"/>
        <w:rPr>
          <w:color w:val="333333"/>
          <w:sz w:val="26"/>
          <w:szCs w:val="26"/>
          <w:shd w:val="clear" w:color="auto" w:fill="FFFFFF"/>
        </w:rPr>
      </w:pPr>
      <w:r>
        <w:rPr>
          <w:color w:val="333333"/>
          <w:sz w:val="26"/>
          <w:szCs w:val="26"/>
          <w:shd w:val="clear" w:color="auto" w:fill="FFFFFF"/>
        </w:rPr>
        <w:t>•</w:t>
      </w:r>
      <w:r>
        <w:rPr>
          <w:color w:val="333333"/>
          <w:sz w:val="26"/>
          <w:szCs w:val="26"/>
          <w:shd w:val="clear" w:color="auto" w:fill="FFFFFF"/>
        </w:rPr>
        <w:tab/>
        <w:t>Turn right at the Mosport sign, continue on Durham Road #20 for 8km (5miles)</w:t>
      </w:r>
    </w:p>
    <w:p w14:paraId="302FF070" w14:textId="77777777" w:rsidR="00602512" w:rsidRDefault="00842587">
      <w:pPr>
        <w:pStyle w:val="Default"/>
        <w:tabs>
          <w:tab w:val="left" w:pos="220"/>
          <w:tab w:val="left" w:pos="720"/>
        </w:tabs>
        <w:ind w:left="720" w:hanging="720"/>
        <w:rPr>
          <w:color w:val="333333"/>
          <w:sz w:val="26"/>
          <w:szCs w:val="26"/>
          <w:shd w:val="clear" w:color="auto" w:fill="FFFFFF"/>
        </w:rPr>
      </w:pPr>
      <w:r>
        <w:rPr>
          <w:color w:val="333333"/>
          <w:sz w:val="26"/>
          <w:szCs w:val="26"/>
          <w:shd w:val="clear" w:color="auto" w:fill="FFFFFF"/>
        </w:rPr>
        <w:t>•</w:t>
      </w:r>
      <w:r>
        <w:rPr>
          <w:color w:val="333333"/>
          <w:sz w:val="26"/>
          <w:szCs w:val="26"/>
          <w:shd w:val="clear" w:color="auto" w:fill="FFFFFF"/>
        </w:rPr>
        <w:tab/>
        <w:t>Enter the Mosport access road, go past the first gate. The Registration Building is next on your right. The Pass Gate driveway where you enter the track is next. Here you will sign the Waiver and be given directions to Paddock Parking.</w:t>
      </w:r>
    </w:p>
    <w:p w14:paraId="3A27B95A" w14:textId="77777777" w:rsidR="00602512" w:rsidRDefault="00602512">
      <w:pPr>
        <w:pStyle w:val="Body"/>
        <w:rPr>
          <w:sz w:val="24"/>
          <w:szCs w:val="24"/>
        </w:rPr>
      </w:pPr>
    </w:p>
    <w:p w14:paraId="20FE822C" w14:textId="77777777" w:rsidR="00602512" w:rsidRDefault="00842587">
      <w:pPr>
        <w:pStyle w:val="Body"/>
        <w:rPr>
          <w:sz w:val="24"/>
          <w:szCs w:val="24"/>
        </w:rPr>
      </w:pPr>
      <w:r>
        <w:rPr>
          <w:b/>
          <w:bCs/>
          <w:sz w:val="24"/>
          <w:szCs w:val="24"/>
        </w:rPr>
        <w:t>Border Crossing Information:</w:t>
      </w:r>
      <w:hyperlink r:id="rId14" w:history="1">
        <w:r>
          <w:rPr>
            <w:rStyle w:val="Link"/>
            <w:sz w:val="24"/>
            <w:szCs w:val="24"/>
          </w:rPr>
          <w:t>http://pcaucr.org/driving/club-race/border-crossing/</w:t>
        </w:r>
      </w:hyperlink>
    </w:p>
    <w:p w14:paraId="5ED4889B" w14:textId="77777777" w:rsidR="00602512" w:rsidRDefault="00602512">
      <w:pPr>
        <w:pStyle w:val="Body"/>
        <w:rPr>
          <w:sz w:val="24"/>
          <w:szCs w:val="24"/>
        </w:rPr>
      </w:pPr>
    </w:p>
    <w:p w14:paraId="1A898C1C" w14:textId="77777777" w:rsidR="00602512" w:rsidRDefault="00842587">
      <w:pPr>
        <w:pStyle w:val="Body"/>
        <w:rPr>
          <w:sz w:val="24"/>
          <w:szCs w:val="24"/>
        </w:rPr>
      </w:pPr>
      <w:r>
        <w:rPr>
          <w:b/>
          <w:bCs/>
          <w:sz w:val="24"/>
          <w:szCs w:val="24"/>
        </w:rPr>
        <w:t xml:space="preserve">Track Test and Tune:  </w:t>
      </w:r>
      <w:r>
        <w:rPr>
          <w:sz w:val="24"/>
          <w:szCs w:val="24"/>
        </w:rPr>
        <w:t xml:space="preserve">August 3. 9am-5pm. Sponsored by PCA UCR.  There will be two run groups divided by run times. Please register at </w:t>
      </w:r>
      <w:hyperlink r:id="rId15" w:history="1">
        <w:r>
          <w:rPr>
            <w:rStyle w:val="Link"/>
            <w:sz w:val="24"/>
            <w:szCs w:val="24"/>
          </w:rPr>
          <w:t>clubregistration.net</w:t>
        </w:r>
      </w:hyperlink>
    </w:p>
    <w:p w14:paraId="29D0D3EF" w14:textId="77777777" w:rsidR="00602512" w:rsidRDefault="00602512">
      <w:pPr>
        <w:pStyle w:val="Body"/>
        <w:rPr>
          <w:sz w:val="24"/>
          <w:szCs w:val="24"/>
        </w:rPr>
      </w:pPr>
    </w:p>
    <w:p w14:paraId="4B5F2F6C" w14:textId="77777777" w:rsidR="00602512" w:rsidRDefault="004B7BFD">
      <w:pPr>
        <w:pStyle w:val="Body"/>
        <w:rPr>
          <w:sz w:val="24"/>
          <w:szCs w:val="24"/>
        </w:rPr>
      </w:pPr>
      <w:r>
        <w:rPr>
          <w:b/>
          <w:bCs/>
          <w:sz w:val="24"/>
          <w:szCs w:val="24"/>
        </w:rPr>
        <w:lastRenderedPageBreak/>
        <w:t xml:space="preserve">Event </w:t>
      </w:r>
      <w:r w:rsidR="00842587">
        <w:rPr>
          <w:b/>
          <w:bCs/>
          <w:sz w:val="24"/>
          <w:szCs w:val="24"/>
        </w:rPr>
        <w:t>Schedule:</w:t>
      </w:r>
      <w:r>
        <w:rPr>
          <w:b/>
          <w:bCs/>
          <w:sz w:val="24"/>
          <w:szCs w:val="24"/>
        </w:rPr>
        <w:t xml:space="preserve"> </w:t>
      </w:r>
      <w:hyperlink r:id="rId16" w:history="1">
        <w:r w:rsidR="00842587">
          <w:rPr>
            <w:rStyle w:val="Link"/>
            <w:sz w:val="24"/>
            <w:szCs w:val="24"/>
          </w:rPr>
          <w:t>https://clubregistration.net/club_admin/files/Upper%20Canada%20Region%20PCA/2017_CanAm_Challenge_ClubRaceSchedule.tentative2.pdf</w:t>
        </w:r>
      </w:hyperlink>
    </w:p>
    <w:p w14:paraId="1DAB1389" w14:textId="77777777" w:rsidR="00602512" w:rsidRDefault="00602512">
      <w:pPr>
        <w:pStyle w:val="Body"/>
        <w:rPr>
          <w:sz w:val="24"/>
          <w:szCs w:val="24"/>
        </w:rPr>
      </w:pPr>
    </w:p>
    <w:p w14:paraId="47192551" w14:textId="77777777" w:rsidR="00602512" w:rsidRDefault="00842587">
      <w:pPr>
        <w:pStyle w:val="Default"/>
        <w:rPr>
          <w:u w:color="000000"/>
        </w:rPr>
      </w:pPr>
      <w:r>
        <w:rPr>
          <w:b/>
          <w:bCs/>
          <w:sz w:val="24"/>
          <w:szCs w:val="24"/>
          <w:u w:color="000000"/>
        </w:rPr>
        <w:t xml:space="preserve">Tech and Impound:  </w:t>
      </w:r>
      <w:r>
        <w:rPr>
          <w:sz w:val="24"/>
          <w:szCs w:val="24"/>
          <w:u w:color="000000"/>
        </w:rPr>
        <w:t>Tech and impound will be co-located at the Pirelli trailers under the canopy.</w:t>
      </w:r>
    </w:p>
    <w:p w14:paraId="2AB97742" w14:textId="77777777" w:rsidR="00602512" w:rsidRDefault="00602512">
      <w:pPr>
        <w:pStyle w:val="Body"/>
        <w:rPr>
          <w:sz w:val="24"/>
          <w:szCs w:val="24"/>
        </w:rPr>
      </w:pPr>
    </w:p>
    <w:p w14:paraId="2820E8DC" w14:textId="77777777" w:rsidR="00602512" w:rsidRDefault="00842587">
      <w:pPr>
        <w:pStyle w:val="Body"/>
        <w:rPr>
          <w:sz w:val="24"/>
          <w:szCs w:val="24"/>
        </w:rPr>
      </w:pPr>
      <w:r>
        <w:rPr>
          <w:b/>
          <w:bCs/>
          <w:sz w:val="24"/>
          <w:szCs w:val="24"/>
        </w:rPr>
        <w:t xml:space="preserve">Meetings:  </w:t>
      </w:r>
      <w:r>
        <w:rPr>
          <w:sz w:val="24"/>
          <w:szCs w:val="24"/>
        </w:rPr>
        <w:t xml:space="preserve">See event schedule. </w:t>
      </w:r>
    </w:p>
    <w:p w14:paraId="1191F726" w14:textId="77777777" w:rsidR="00602512" w:rsidRDefault="00602512">
      <w:pPr>
        <w:pStyle w:val="Body"/>
        <w:rPr>
          <w:sz w:val="24"/>
          <w:szCs w:val="24"/>
        </w:rPr>
      </w:pPr>
    </w:p>
    <w:p w14:paraId="27C31B43" w14:textId="77777777" w:rsidR="00602512" w:rsidRDefault="00842587">
      <w:pPr>
        <w:pStyle w:val="Body"/>
        <w:rPr>
          <w:sz w:val="24"/>
          <w:szCs w:val="24"/>
        </w:rPr>
      </w:pPr>
      <w:r>
        <w:rPr>
          <w:b/>
          <w:bCs/>
          <w:sz w:val="24"/>
          <w:szCs w:val="24"/>
        </w:rPr>
        <w:t xml:space="preserve">Friday Night Tailgate Party and Saturday Night Banquet :  </w:t>
      </w:r>
      <w:r>
        <w:rPr>
          <w:sz w:val="24"/>
          <w:szCs w:val="24"/>
        </w:rPr>
        <w:t xml:space="preserve">Tickets can be obtained at registration but cash only as there will not be a </w:t>
      </w:r>
      <w:r>
        <w:rPr>
          <w:sz w:val="24"/>
          <w:szCs w:val="24"/>
          <w:lang w:val="fr-FR"/>
        </w:rPr>
        <w:t xml:space="preserve">charge card machine </w:t>
      </w:r>
      <w:r>
        <w:rPr>
          <w:sz w:val="24"/>
          <w:szCs w:val="24"/>
        </w:rPr>
        <w:t>available.</w:t>
      </w:r>
    </w:p>
    <w:p w14:paraId="02F9A47F" w14:textId="77777777" w:rsidR="00602512" w:rsidRDefault="00602512">
      <w:pPr>
        <w:pStyle w:val="Body"/>
        <w:rPr>
          <w:b/>
          <w:bCs/>
          <w:sz w:val="24"/>
          <w:szCs w:val="24"/>
        </w:rPr>
      </w:pPr>
    </w:p>
    <w:p w14:paraId="3E2856BB" w14:textId="77777777" w:rsidR="00602512" w:rsidRDefault="00842587">
      <w:pPr>
        <w:pStyle w:val="Body"/>
        <w:rPr>
          <w:rStyle w:val="Hyperlink1"/>
          <w:sz w:val="24"/>
          <w:szCs w:val="24"/>
        </w:rPr>
      </w:pPr>
      <w:r>
        <w:rPr>
          <w:b/>
          <w:bCs/>
          <w:sz w:val="24"/>
          <w:szCs w:val="24"/>
        </w:rPr>
        <w:t>Fuel</w:t>
      </w:r>
      <w:r>
        <w:rPr>
          <w:sz w:val="24"/>
          <w:szCs w:val="24"/>
        </w:rPr>
        <w:t xml:space="preserve">:  Arrangements have been made with CTMP to provide gas and racing fuels for entrants on site through Performance Fuels. 100 or 104 octane unleaded and 110 or 112 octane leaded fuels will be available.Visa and Master Card are available for your convenience. To make fuel arrangements </w:t>
      </w:r>
      <w:r>
        <w:rPr>
          <w:color w:val="3F3F3F"/>
          <w:sz w:val="24"/>
          <w:szCs w:val="24"/>
        </w:rPr>
        <w:t>contact </w:t>
      </w:r>
      <w:hyperlink r:id="rId17" w:history="1">
        <w:r>
          <w:rPr>
            <w:rStyle w:val="Hyperlink1"/>
            <w:sz w:val="24"/>
            <w:szCs w:val="24"/>
          </w:rPr>
          <w:t>Barry Pedwell </w:t>
        </w:r>
      </w:hyperlink>
      <w:r>
        <w:rPr>
          <w:rStyle w:val="Hyperlink1"/>
          <w:sz w:val="24"/>
          <w:szCs w:val="24"/>
        </w:rPr>
        <w:t>at 1-905-983-6330.  An attendant will be there to pump the gas.</w:t>
      </w:r>
    </w:p>
    <w:p w14:paraId="2C941F6D" w14:textId="77777777" w:rsidR="00602512" w:rsidRDefault="00602512">
      <w:pPr>
        <w:pStyle w:val="Body"/>
        <w:rPr>
          <w:sz w:val="24"/>
          <w:szCs w:val="24"/>
        </w:rPr>
      </w:pPr>
    </w:p>
    <w:p w14:paraId="49865AC2" w14:textId="77777777" w:rsidR="00602512" w:rsidRDefault="00842587">
      <w:pPr>
        <w:pStyle w:val="Body"/>
        <w:rPr>
          <w:sz w:val="24"/>
          <w:szCs w:val="24"/>
        </w:rPr>
      </w:pPr>
      <w:r>
        <w:rPr>
          <w:rStyle w:val="None"/>
          <w:b/>
          <w:bCs/>
          <w:sz w:val="24"/>
          <w:szCs w:val="24"/>
        </w:rPr>
        <w:t>Tires</w:t>
      </w:r>
      <w:r>
        <w:rPr>
          <w:sz w:val="24"/>
          <w:szCs w:val="24"/>
        </w:rPr>
        <w:t xml:space="preserve">:  Pirelli is the official racing tire of the Cayman GT4 Clubsport Trophy East Series.  Tires are supplied by JX2 Performance Group.  Place orders two weeks prior to race date </w:t>
      </w:r>
      <w:r>
        <w:rPr>
          <w:sz w:val="24"/>
          <w:szCs w:val="24"/>
          <w:lang w:val="pt-PT"/>
        </w:rPr>
        <w:t>via email</w:t>
      </w:r>
      <w:r>
        <w:rPr>
          <w:sz w:val="24"/>
          <w:szCs w:val="24"/>
        </w:rPr>
        <w:t xml:space="preserve"> (</w:t>
      </w:r>
      <w:hyperlink r:id="rId18" w:history="1">
        <w:r>
          <w:rPr>
            <w:rStyle w:val="Link"/>
            <w:sz w:val="24"/>
            <w:szCs w:val="24"/>
          </w:rPr>
          <w:t>customer.service@jx2pg.com</w:t>
        </w:r>
      </w:hyperlink>
      <w:r>
        <w:rPr>
          <w:sz w:val="24"/>
          <w:szCs w:val="24"/>
        </w:rPr>
        <w:t xml:space="preserve">), phone (1-866-325-5426), or by filling out a form at the website at </w:t>
      </w:r>
      <w:hyperlink r:id="rId19" w:history="1">
        <w:r>
          <w:rPr>
            <w:rStyle w:val="Link"/>
            <w:sz w:val="24"/>
            <w:szCs w:val="24"/>
          </w:rPr>
          <w:t>http://www.jx2pg.com/pre-order-2/</w:t>
        </w:r>
      </w:hyperlink>
    </w:p>
    <w:p w14:paraId="4254AD3A" w14:textId="77777777" w:rsidR="00602512" w:rsidRDefault="00602512">
      <w:pPr>
        <w:pStyle w:val="Body"/>
        <w:rPr>
          <w:sz w:val="24"/>
          <w:szCs w:val="24"/>
        </w:rPr>
      </w:pPr>
    </w:p>
    <w:p w14:paraId="4586615D" w14:textId="77777777" w:rsidR="00602512" w:rsidRDefault="00842587">
      <w:pPr>
        <w:pStyle w:val="Body"/>
        <w:rPr>
          <w:sz w:val="24"/>
          <w:szCs w:val="24"/>
        </w:rPr>
      </w:pPr>
      <w:r>
        <w:rPr>
          <w:rStyle w:val="None"/>
          <w:b/>
          <w:bCs/>
          <w:sz w:val="24"/>
          <w:szCs w:val="24"/>
        </w:rPr>
        <w:t>Security</w:t>
      </w:r>
      <w:r>
        <w:rPr>
          <w:sz w:val="24"/>
          <w:szCs w:val="24"/>
        </w:rPr>
        <w:t xml:space="preserve">:   The main gate is staffed 24 hours.  </w:t>
      </w:r>
    </w:p>
    <w:p w14:paraId="4F51F7B6" w14:textId="77777777" w:rsidR="00602512" w:rsidRDefault="00602512">
      <w:pPr>
        <w:pStyle w:val="Body"/>
        <w:rPr>
          <w:b/>
          <w:bCs/>
          <w:sz w:val="24"/>
          <w:szCs w:val="24"/>
        </w:rPr>
      </w:pPr>
    </w:p>
    <w:p w14:paraId="1698F389" w14:textId="77777777" w:rsidR="00602512" w:rsidRDefault="00842587">
      <w:pPr>
        <w:pStyle w:val="Body"/>
        <w:rPr>
          <w:sz w:val="24"/>
          <w:szCs w:val="24"/>
        </w:rPr>
      </w:pPr>
      <w:r>
        <w:rPr>
          <w:rStyle w:val="None"/>
          <w:b/>
          <w:bCs/>
          <w:sz w:val="24"/>
          <w:szCs w:val="24"/>
        </w:rPr>
        <w:t>Used Liquids Disposal</w:t>
      </w:r>
      <w:r>
        <w:rPr>
          <w:sz w:val="24"/>
          <w:szCs w:val="24"/>
        </w:rPr>
        <w:t>:  PCA UCR will have absorbent, broom, shovels in the grid area and some stationed around the paddock.</w:t>
      </w:r>
    </w:p>
    <w:p w14:paraId="04C39043" w14:textId="77777777" w:rsidR="00602512" w:rsidRDefault="00602512">
      <w:pPr>
        <w:pStyle w:val="Body"/>
        <w:rPr>
          <w:sz w:val="24"/>
          <w:szCs w:val="24"/>
        </w:rPr>
      </w:pPr>
    </w:p>
    <w:p w14:paraId="5D820460" w14:textId="77777777" w:rsidR="00602512" w:rsidRDefault="00842587">
      <w:pPr>
        <w:pStyle w:val="Body"/>
        <w:rPr>
          <w:sz w:val="24"/>
          <w:szCs w:val="24"/>
        </w:rPr>
      </w:pPr>
      <w:r>
        <w:rPr>
          <w:rStyle w:val="None"/>
          <w:b/>
          <w:bCs/>
          <w:sz w:val="24"/>
          <w:szCs w:val="24"/>
        </w:rPr>
        <w:t>Motorhomes</w:t>
      </w:r>
      <w:r>
        <w:rPr>
          <w:sz w:val="24"/>
          <w:szCs w:val="24"/>
        </w:rPr>
        <w:t xml:space="preserve">:  </w:t>
      </w:r>
      <w:r w:rsidR="00AF16ED">
        <w:rPr>
          <w:sz w:val="24"/>
          <w:szCs w:val="24"/>
        </w:rPr>
        <w:t xml:space="preserve">No electrical or water hook ups are available.  Parking is on a first come first serve basis however there is lots of room in the main infield near the pits and a large gravel paddock close to the pits.  </w:t>
      </w:r>
    </w:p>
    <w:p w14:paraId="5FEEACE4" w14:textId="77777777" w:rsidR="00602512" w:rsidRDefault="00602512">
      <w:pPr>
        <w:pStyle w:val="Body"/>
        <w:rPr>
          <w:sz w:val="24"/>
          <w:szCs w:val="24"/>
        </w:rPr>
      </w:pPr>
    </w:p>
    <w:p w14:paraId="626B94BF" w14:textId="77777777" w:rsidR="00602512" w:rsidRDefault="00842587">
      <w:pPr>
        <w:pStyle w:val="Body"/>
        <w:rPr>
          <w:sz w:val="24"/>
          <w:szCs w:val="24"/>
        </w:rPr>
      </w:pPr>
      <w:r>
        <w:rPr>
          <w:rStyle w:val="None"/>
          <w:b/>
          <w:bCs/>
          <w:sz w:val="24"/>
          <w:szCs w:val="24"/>
        </w:rPr>
        <w:t>Deliveries and Shipments</w:t>
      </w:r>
      <w:r>
        <w:rPr>
          <w:sz w:val="24"/>
          <w:szCs w:val="24"/>
        </w:rPr>
        <w:t>:  Packages shipped to CTMP should be clearly marked with your team name and name and cellphone of person receiving shipment and shipped to:</w:t>
      </w:r>
    </w:p>
    <w:p w14:paraId="54364F22" w14:textId="77777777" w:rsidR="00602512" w:rsidRDefault="00842587">
      <w:pPr>
        <w:pStyle w:val="Body"/>
        <w:rPr>
          <w:sz w:val="24"/>
          <w:szCs w:val="24"/>
        </w:rPr>
      </w:pPr>
      <w:r>
        <w:rPr>
          <w:sz w:val="24"/>
          <w:szCs w:val="24"/>
        </w:rPr>
        <w:t>Canadian Tire Motorsports Park</w:t>
      </w:r>
    </w:p>
    <w:p w14:paraId="4286ACD5" w14:textId="77777777" w:rsidR="00602512" w:rsidRDefault="00842587">
      <w:pPr>
        <w:pStyle w:val="Default"/>
        <w:rPr>
          <w:sz w:val="24"/>
          <w:szCs w:val="24"/>
          <w:shd w:val="clear" w:color="auto" w:fill="FFFFFF"/>
        </w:rPr>
      </w:pPr>
      <w:r>
        <w:rPr>
          <w:sz w:val="24"/>
          <w:szCs w:val="24"/>
          <w:shd w:val="clear" w:color="auto" w:fill="FFFFFF"/>
          <w:lang w:val="fr-FR"/>
        </w:rPr>
        <w:t>3233 Concession Road 10</w:t>
      </w:r>
    </w:p>
    <w:p w14:paraId="43A14D48" w14:textId="77777777" w:rsidR="00602512" w:rsidRDefault="00A049D1">
      <w:pPr>
        <w:pStyle w:val="Default"/>
        <w:rPr>
          <w:sz w:val="24"/>
          <w:szCs w:val="24"/>
          <w:shd w:val="clear" w:color="auto" w:fill="FFFFFF"/>
        </w:rPr>
      </w:pPr>
      <w:hyperlink r:id="rId20" w:history="1">
        <w:r w:rsidR="00842587">
          <w:rPr>
            <w:rStyle w:val="Hyperlink0"/>
            <w:sz w:val="24"/>
            <w:szCs w:val="24"/>
            <w:shd w:val="clear" w:color="auto" w:fill="FFFFFF"/>
            <w:lang w:val="fr-FR"/>
          </w:rPr>
          <w:t>Bowmanville</w:t>
        </w:r>
      </w:hyperlink>
      <w:r w:rsidR="00842587">
        <w:rPr>
          <w:sz w:val="24"/>
          <w:szCs w:val="24"/>
          <w:shd w:val="clear" w:color="auto" w:fill="FFFFFF"/>
        </w:rPr>
        <w:t xml:space="preserve">, </w:t>
      </w:r>
      <w:hyperlink r:id="rId21" w:history="1">
        <w:r w:rsidR="00842587">
          <w:rPr>
            <w:rStyle w:val="Hyperlink0"/>
            <w:sz w:val="24"/>
            <w:szCs w:val="24"/>
            <w:shd w:val="clear" w:color="auto" w:fill="FFFFFF"/>
            <w:lang w:val="es-ES_tradnl"/>
          </w:rPr>
          <w:t>Ontario</w:t>
        </w:r>
      </w:hyperlink>
      <w:r w:rsidR="00842587">
        <w:rPr>
          <w:sz w:val="24"/>
          <w:szCs w:val="24"/>
          <w:shd w:val="clear" w:color="auto" w:fill="FFFFFF"/>
        </w:rPr>
        <w:t xml:space="preserve">, </w:t>
      </w:r>
      <w:hyperlink r:id="rId22" w:history="1">
        <w:r w:rsidR="00842587">
          <w:rPr>
            <w:rStyle w:val="Hyperlink0"/>
            <w:sz w:val="24"/>
            <w:szCs w:val="24"/>
            <w:shd w:val="clear" w:color="auto" w:fill="FFFFFF"/>
          </w:rPr>
          <w:t>Canada</w:t>
        </w:r>
      </w:hyperlink>
    </w:p>
    <w:p w14:paraId="1E1E9E32" w14:textId="77777777" w:rsidR="00602512" w:rsidRDefault="00842587">
      <w:pPr>
        <w:pStyle w:val="Default"/>
        <w:rPr>
          <w:sz w:val="24"/>
          <w:szCs w:val="24"/>
          <w:shd w:val="clear" w:color="auto" w:fill="FFFFFF"/>
        </w:rPr>
      </w:pPr>
      <w:r>
        <w:rPr>
          <w:sz w:val="24"/>
          <w:szCs w:val="24"/>
          <w:shd w:val="clear" w:color="auto" w:fill="FFFFFF"/>
        </w:rPr>
        <w:lastRenderedPageBreak/>
        <w:t>L1C 3K6</w:t>
      </w:r>
    </w:p>
    <w:p w14:paraId="17A7B23E" w14:textId="77777777" w:rsidR="00602512" w:rsidRDefault="00602512">
      <w:pPr>
        <w:pStyle w:val="Body"/>
        <w:rPr>
          <w:sz w:val="24"/>
          <w:szCs w:val="24"/>
        </w:rPr>
      </w:pPr>
    </w:p>
    <w:p w14:paraId="176DB258" w14:textId="77777777" w:rsidR="00602512" w:rsidRDefault="00842587">
      <w:pPr>
        <w:pStyle w:val="Body"/>
        <w:rPr>
          <w:sz w:val="24"/>
          <w:szCs w:val="24"/>
        </w:rPr>
      </w:pPr>
      <w:r>
        <w:rPr>
          <w:sz w:val="24"/>
          <w:szCs w:val="24"/>
        </w:rPr>
        <w:t xml:space="preserve">Packages will be received at the ‘Classroom’ in the pit. Contact Terry Cassan at </w:t>
      </w:r>
      <w:r>
        <w:rPr>
          <w:rStyle w:val="None"/>
          <w:sz w:val="24"/>
          <w:szCs w:val="24"/>
          <w:u w:color="0000FF"/>
        </w:rPr>
        <w:t>613-848-1301.</w:t>
      </w:r>
    </w:p>
    <w:p w14:paraId="665F87D3" w14:textId="77777777" w:rsidR="00602512" w:rsidRDefault="00602512">
      <w:pPr>
        <w:pStyle w:val="Body"/>
        <w:rPr>
          <w:sz w:val="24"/>
          <w:szCs w:val="24"/>
        </w:rPr>
      </w:pPr>
    </w:p>
    <w:p w14:paraId="79EA89C8" w14:textId="77777777" w:rsidR="00602512" w:rsidRDefault="00842587">
      <w:pPr>
        <w:pStyle w:val="Body"/>
        <w:rPr>
          <w:sz w:val="24"/>
          <w:szCs w:val="24"/>
        </w:rPr>
      </w:pPr>
      <w:r>
        <w:rPr>
          <w:rStyle w:val="None"/>
          <w:b/>
          <w:bCs/>
          <w:sz w:val="24"/>
          <w:szCs w:val="24"/>
        </w:rPr>
        <w:t>Golf Cart Rental</w:t>
      </w:r>
      <w:r>
        <w:rPr>
          <w:sz w:val="24"/>
          <w:szCs w:val="24"/>
        </w:rPr>
        <w:t xml:space="preserve"> :   Bennett equipment  can supply Golf Cars or Transporters. Please contact</w:t>
      </w:r>
    </w:p>
    <w:p w14:paraId="35B4BF95" w14:textId="77777777" w:rsidR="00602512" w:rsidRDefault="00842587">
      <w:pPr>
        <w:pStyle w:val="Default"/>
        <w:rPr>
          <w:color w:val="333333"/>
          <w:sz w:val="26"/>
          <w:szCs w:val="26"/>
          <w:shd w:val="clear" w:color="auto" w:fill="FFFFFF"/>
        </w:rPr>
      </w:pPr>
      <w:r>
        <w:rPr>
          <w:color w:val="333333"/>
          <w:sz w:val="26"/>
          <w:szCs w:val="26"/>
          <w:shd w:val="clear" w:color="auto" w:fill="FFFFFF"/>
        </w:rPr>
        <w:t xml:space="preserve">Nikki Gordon. </w:t>
      </w:r>
      <w:hyperlink r:id="rId23" w:history="1">
        <w:r>
          <w:rPr>
            <w:rStyle w:val="Link"/>
            <w:color w:val="333333"/>
            <w:sz w:val="26"/>
            <w:szCs w:val="26"/>
            <w:shd w:val="clear" w:color="auto" w:fill="FFFFFF"/>
          </w:rPr>
          <w:t>http://www.bennettgolfcars.ca/</w:t>
        </w:r>
      </w:hyperlink>
    </w:p>
    <w:p w14:paraId="72268FC4" w14:textId="77777777" w:rsidR="00602512" w:rsidRDefault="00842587">
      <w:pPr>
        <w:pStyle w:val="Default"/>
        <w:rPr>
          <w:color w:val="333333"/>
          <w:sz w:val="26"/>
          <w:szCs w:val="26"/>
          <w:shd w:val="clear" w:color="auto" w:fill="FFFFFF"/>
        </w:rPr>
      </w:pPr>
      <w:r>
        <w:rPr>
          <w:color w:val="333333"/>
          <w:sz w:val="26"/>
          <w:szCs w:val="26"/>
          <w:shd w:val="clear" w:color="auto" w:fill="FFFFFF"/>
          <w:lang w:val="fr-FR"/>
        </w:rPr>
        <w:t>Bennett Equipment Services</w:t>
      </w:r>
    </w:p>
    <w:p w14:paraId="4C664DD6" w14:textId="77777777" w:rsidR="00602512" w:rsidRDefault="00842587">
      <w:pPr>
        <w:pStyle w:val="Default"/>
        <w:rPr>
          <w:color w:val="333333"/>
          <w:sz w:val="26"/>
          <w:szCs w:val="26"/>
          <w:shd w:val="clear" w:color="auto" w:fill="FFFFFF"/>
        </w:rPr>
      </w:pPr>
      <w:r>
        <w:rPr>
          <w:color w:val="333333"/>
          <w:sz w:val="26"/>
          <w:szCs w:val="26"/>
          <w:shd w:val="clear" w:color="auto" w:fill="FFFFFF"/>
        </w:rPr>
        <w:t>4 Paisley Lane, Stouffville, ON L4A 7X4</w:t>
      </w:r>
    </w:p>
    <w:p w14:paraId="0BC4D97F" w14:textId="77777777" w:rsidR="00602512" w:rsidRDefault="00842587">
      <w:pPr>
        <w:pStyle w:val="Default"/>
        <w:rPr>
          <w:rStyle w:val="None"/>
          <w:sz w:val="26"/>
          <w:szCs w:val="26"/>
          <w:shd w:val="clear" w:color="auto" w:fill="FFFFFF"/>
        </w:rPr>
      </w:pPr>
      <w:r>
        <w:rPr>
          <w:rStyle w:val="None"/>
          <w:color w:val="333333"/>
          <w:sz w:val="26"/>
          <w:szCs w:val="26"/>
          <w:shd w:val="clear" w:color="auto" w:fill="FFFFFF"/>
        </w:rPr>
        <w:t xml:space="preserve">t: </w:t>
      </w:r>
      <w:r>
        <w:rPr>
          <w:rStyle w:val="None"/>
          <w:sz w:val="26"/>
          <w:szCs w:val="26"/>
          <w:shd w:val="clear" w:color="auto" w:fill="FFFFFF"/>
        </w:rPr>
        <w:t>905-640-7822 | f: 905-640-7820</w:t>
      </w:r>
    </w:p>
    <w:p w14:paraId="19D88CF2" w14:textId="77777777" w:rsidR="00602512" w:rsidRDefault="00602512">
      <w:pPr>
        <w:pStyle w:val="Body"/>
        <w:rPr>
          <w:sz w:val="24"/>
          <w:szCs w:val="24"/>
        </w:rPr>
      </w:pPr>
    </w:p>
    <w:p w14:paraId="23A3CF0C" w14:textId="77777777" w:rsidR="00602512" w:rsidRDefault="00842587">
      <w:pPr>
        <w:pStyle w:val="Body"/>
        <w:rPr>
          <w:sz w:val="24"/>
          <w:szCs w:val="24"/>
        </w:rPr>
      </w:pPr>
      <w:r>
        <w:rPr>
          <w:rStyle w:val="None"/>
          <w:b/>
          <w:bCs/>
          <w:sz w:val="24"/>
          <w:szCs w:val="24"/>
        </w:rPr>
        <w:t>On site medical facility</w:t>
      </w:r>
      <w:r>
        <w:rPr>
          <w:sz w:val="24"/>
          <w:szCs w:val="24"/>
        </w:rPr>
        <w:t>:  The medical center is located in the garages above Paddock 1.  It ismarked by the red and white cross on the CTMPFacility map.</w:t>
      </w:r>
    </w:p>
    <w:p w14:paraId="5E4ABC80" w14:textId="77777777" w:rsidR="00602512" w:rsidRDefault="00602512">
      <w:pPr>
        <w:pStyle w:val="Body"/>
        <w:rPr>
          <w:sz w:val="24"/>
          <w:szCs w:val="24"/>
        </w:rPr>
      </w:pPr>
    </w:p>
    <w:p w14:paraId="742E5CBA" w14:textId="77777777" w:rsidR="00602512" w:rsidRDefault="00842587">
      <w:pPr>
        <w:pStyle w:val="Body"/>
        <w:rPr>
          <w:sz w:val="24"/>
          <w:szCs w:val="24"/>
        </w:rPr>
      </w:pPr>
      <w:r>
        <w:rPr>
          <w:rStyle w:val="None"/>
          <w:b/>
          <w:bCs/>
          <w:sz w:val="24"/>
          <w:szCs w:val="24"/>
        </w:rPr>
        <w:t>Nearest Hospital</w:t>
      </w:r>
      <w:r>
        <w:rPr>
          <w:sz w:val="24"/>
          <w:szCs w:val="24"/>
        </w:rPr>
        <w:t>:</w:t>
      </w:r>
    </w:p>
    <w:p w14:paraId="31A850CB" w14:textId="77777777" w:rsidR="00602512" w:rsidRDefault="00842587">
      <w:pPr>
        <w:pStyle w:val="Body"/>
        <w:rPr>
          <w:sz w:val="24"/>
          <w:szCs w:val="24"/>
        </w:rPr>
      </w:pPr>
      <w:r>
        <w:rPr>
          <w:sz w:val="24"/>
          <w:szCs w:val="24"/>
        </w:rPr>
        <w:t>Bowmanville Hospital Foundation</w:t>
      </w:r>
    </w:p>
    <w:p w14:paraId="21305417" w14:textId="77777777" w:rsidR="00602512" w:rsidRDefault="00842587">
      <w:pPr>
        <w:pStyle w:val="Body"/>
        <w:rPr>
          <w:rStyle w:val="None"/>
          <w:shd w:val="clear" w:color="auto" w:fill="FFFFFF"/>
        </w:rPr>
      </w:pPr>
      <w:r>
        <w:rPr>
          <w:rFonts w:eastAsia="Arial Unicode MS" w:cs="Arial Unicode MS"/>
        </w:rPr>
        <w:t>47 Liberty Street South</w:t>
      </w:r>
    </w:p>
    <w:p w14:paraId="5616AFC0" w14:textId="77777777" w:rsidR="00602512" w:rsidRDefault="00842587">
      <w:pPr>
        <w:pStyle w:val="Body"/>
      </w:pPr>
      <w:r>
        <w:rPr>
          <w:rFonts w:eastAsia="Arial Unicode MS" w:cs="Arial Unicode MS"/>
          <w:lang w:val="de-DE"/>
        </w:rPr>
        <w:t xml:space="preserve">Bowmanville ON L1C </w:t>
      </w:r>
      <w:r>
        <w:rPr>
          <w:rFonts w:eastAsia="Arial Unicode MS" w:cs="Arial Unicode MS"/>
        </w:rPr>
        <w:t>2N4</w:t>
      </w:r>
    </w:p>
    <w:p w14:paraId="3F6137D6" w14:textId="77777777" w:rsidR="00602512" w:rsidRDefault="0084258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4"/>
          <w:szCs w:val="24"/>
        </w:rPr>
        <w:t>905-623-3331</w:t>
      </w:r>
    </w:p>
    <w:sectPr w:rsidR="00602512" w:rsidSect="00B92DBF">
      <w:headerReference w:type="default" r:id="rId24"/>
      <w:pgSz w:w="12240" w:h="15840"/>
      <w:pgMar w:top="2160" w:right="1008" w:bottom="1440" w:left="1008"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D775" w14:textId="77777777" w:rsidR="00A049D1" w:rsidRDefault="00A049D1" w:rsidP="00602512">
      <w:r>
        <w:separator/>
      </w:r>
    </w:p>
  </w:endnote>
  <w:endnote w:type="continuationSeparator" w:id="0">
    <w:p w14:paraId="02C7B32E" w14:textId="77777777" w:rsidR="00A049D1" w:rsidRDefault="00A049D1" w:rsidP="0060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D481" w14:textId="77777777" w:rsidR="00A049D1" w:rsidRDefault="00A049D1" w:rsidP="00602512">
      <w:r>
        <w:separator/>
      </w:r>
    </w:p>
  </w:footnote>
  <w:footnote w:type="continuationSeparator" w:id="0">
    <w:p w14:paraId="5F40CA87" w14:textId="77777777" w:rsidR="00A049D1" w:rsidRDefault="00A049D1" w:rsidP="006025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0393" w14:textId="77777777" w:rsidR="004B7BFD" w:rsidRDefault="004B7BFD">
    <w:pPr>
      <w:pStyle w:val="HeaderFooter"/>
      <w:tabs>
        <w:tab w:val="clear" w:pos="9020"/>
        <w:tab w:val="center" w:pos="5400"/>
        <w:tab w:val="right" w:pos="10800"/>
      </w:tabs>
      <w:rPr>
        <w:b/>
        <w:bCs/>
        <w:sz w:val="32"/>
        <w:szCs w:val="32"/>
      </w:rPr>
    </w:pPr>
  </w:p>
  <w:tbl>
    <w:tblPr>
      <w:tblStyle w:val="TableGrid"/>
      <w:tblW w:w="0" w:type="auto"/>
      <w:tblLook w:val="04A0" w:firstRow="1" w:lastRow="0" w:firstColumn="1" w:lastColumn="0" w:noHBand="0" w:noVBand="1"/>
    </w:tblPr>
    <w:tblGrid>
      <w:gridCol w:w="5588"/>
      <w:gridCol w:w="4852"/>
    </w:tblGrid>
    <w:tr w:rsidR="004B7BFD" w14:paraId="35098392" w14:textId="77777777" w:rsidTr="004B7BFD">
      <w:tc>
        <w:tcPr>
          <w:tcW w:w="5508" w:type="dxa"/>
        </w:tcPr>
        <w:p w14:paraId="54850667" w14:textId="77777777" w:rsidR="004B7BFD" w:rsidRDefault="004B7BFD">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rPr>
              <w:b/>
              <w:bCs/>
              <w:sz w:val="32"/>
              <w:szCs w:val="32"/>
            </w:rPr>
          </w:pPr>
          <w:r w:rsidRPr="004B7BFD">
            <w:rPr>
              <w:b/>
              <w:bCs/>
              <w:noProof/>
              <w:sz w:val="32"/>
              <w:szCs w:val="32"/>
            </w:rPr>
            <w:drawing>
              <wp:inline distT="0" distB="0" distL="0" distR="0" wp14:anchorId="6D2983CB" wp14:editId="6CB205AE">
                <wp:extent cx="3411273" cy="1123329"/>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2F5A7D42-F24C-4AA7-A0E6-35721C17036F-L0-001.jpeg"/>
                        <pic:cNvPicPr>
                          <a:picLocks noChangeAspect="1"/>
                        </pic:cNvPicPr>
                      </pic:nvPicPr>
                      <pic:blipFill>
                        <a:blip r:embed="rId1">
                          <a:extLst/>
                        </a:blip>
                        <a:srcRect/>
                        <a:stretch>
                          <a:fillRect/>
                        </a:stretch>
                      </pic:blipFill>
                      <pic:spPr>
                        <a:xfrm>
                          <a:off x="0" y="0"/>
                          <a:ext cx="3411273" cy="1123329"/>
                        </a:xfrm>
                        <a:prstGeom prst="rect">
                          <a:avLst/>
                        </a:prstGeom>
                        <a:ln w="12700" cap="flat">
                          <a:solidFill>
                            <a:srgbClr val="000000"/>
                          </a:solidFill>
                          <a:prstDash val="solid"/>
                          <a:miter lim="400000"/>
                        </a:ln>
                        <a:effectLst/>
                      </pic:spPr>
                    </pic:pic>
                  </a:graphicData>
                </a:graphic>
              </wp:inline>
            </w:drawing>
          </w:r>
        </w:p>
      </w:tc>
      <w:tc>
        <w:tcPr>
          <w:tcW w:w="5508" w:type="dxa"/>
        </w:tcPr>
        <w:p w14:paraId="0E537BC2" w14:textId="77777777" w:rsidR="004B7BFD" w:rsidRDefault="004B7BFD" w:rsidP="004B7BFD">
          <w:pPr>
            <w:pStyle w:val="HeaderFooter"/>
            <w:tabs>
              <w:tab w:val="clear" w:pos="9020"/>
              <w:tab w:val="center" w:pos="5400"/>
              <w:tab w:val="right" w:pos="10800"/>
            </w:tabs>
          </w:pPr>
          <w:r>
            <w:rPr>
              <w:b/>
              <w:bCs/>
              <w:sz w:val="32"/>
              <w:szCs w:val="32"/>
            </w:rPr>
            <w:t>Supplementary Regulations</w:t>
          </w:r>
        </w:p>
        <w:p w14:paraId="33BF68E4" w14:textId="77777777" w:rsidR="004B7BFD" w:rsidRDefault="004B7BFD" w:rsidP="004B7BFD">
          <w:pPr>
            <w:pStyle w:val="HeaderFooter"/>
            <w:keepNext/>
            <w:tabs>
              <w:tab w:val="clear" w:pos="9020"/>
              <w:tab w:val="center" w:pos="5400"/>
              <w:tab w:val="right" w:pos="10800"/>
            </w:tabs>
            <w:outlineLvl w:val="1"/>
            <w:rPr>
              <w:b/>
              <w:bCs/>
              <w:sz w:val="32"/>
              <w:szCs w:val="32"/>
            </w:rPr>
          </w:pPr>
          <w:r>
            <w:rPr>
              <w:b/>
              <w:bCs/>
              <w:sz w:val="32"/>
              <w:szCs w:val="32"/>
            </w:rPr>
            <w:t>Round 6</w:t>
          </w:r>
        </w:p>
        <w:p w14:paraId="5127BB22" w14:textId="77777777" w:rsidR="004B7BFD" w:rsidRDefault="004B7BFD">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rPr>
              <w:b/>
              <w:bCs/>
              <w:sz w:val="32"/>
              <w:szCs w:val="32"/>
            </w:rPr>
          </w:pPr>
          <w:r>
            <w:rPr>
              <w:b/>
              <w:bCs/>
              <w:sz w:val="32"/>
              <w:szCs w:val="32"/>
            </w:rPr>
            <w:t>Canadian Tire Motorsports Park</w:t>
          </w:r>
        </w:p>
        <w:p w14:paraId="7C42EC0D" w14:textId="77777777" w:rsidR="004B7BFD" w:rsidRDefault="004B7BFD" w:rsidP="004B7BFD">
          <w:pPr>
            <w:pStyle w:val="HeaderFooter"/>
            <w:tabs>
              <w:tab w:val="clear" w:pos="9020"/>
              <w:tab w:val="center" w:pos="5400"/>
              <w:tab w:val="right" w:pos="10800"/>
            </w:tabs>
          </w:pPr>
          <w:r>
            <w:rPr>
              <w:b/>
              <w:bCs/>
              <w:sz w:val="32"/>
              <w:szCs w:val="32"/>
            </w:rPr>
            <w:t>August 4-6, 2017</w:t>
          </w:r>
        </w:p>
        <w:p w14:paraId="2E66B3B9" w14:textId="77777777" w:rsidR="004B7BFD" w:rsidRDefault="004B7BFD">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rPr>
              <w:b/>
              <w:bCs/>
              <w:sz w:val="32"/>
              <w:szCs w:val="32"/>
            </w:rPr>
          </w:pPr>
        </w:p>
      </w:tc>
    </w:tr>
  </w:tbl>
  <w:p w14:paraId="490936D4" w14:textId="77777777" w:rsidR="00602512" w:rsidRDefault="00602512" w:rsidP="004B7BFD">
    <w:pPr>
      <w:pStyle w:val="HeaderFooter"/>
      <w:tabs>
        <w:tab w:val="clear" w:pos="9020"/>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2"/>
    <w:rsid w:val="001D0C02"/>
    <w:rsid w:val="00490B8B"/>
    <w:rsid w:val="004B7BFD"/>
    <w:rsid w:val="00602512"/>
    <w:rsid w:val="00842587"/>
    <w:rsid w:val="00A049D1"/>
    <w:rsid w:val="00AE092D"/>
    <w:rsid w:val="00AF16ED"/>
    <w:rsid w:val="00B92DBF"/>
    <w:rsid w:val="00C60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ECD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025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512"/>
    <w:rPr>
      <w:u w:val="single"/>
    </w:rPr>
  </w:style>
  <w:style w:type="paragraph" w:customStyle="1" w:styleId="HeaderFooter">
    <w:name w:val="Header &amp; Footer"/>
    <w:rsid w:val="00602512"/>
    <w:pPr>
      <w:tabs>
        <w:tab w:val="right" w:pos="9020"/>
      </w:tabs>
    </w:pPr>
    <w:rPr>
      <w:rFonts w:ascii="Helvetica" w:hAnsi="Helvetica" w:cs="Arial Unicode MS"/>
      <w:color w:val="000000"/>
      <w:sz w:val="24"/>
      <w:szCs w:val="24"/>
    </w:rPr>
  </w:style>
  <w:style w:type="paragraph" w:customStyle="1" w:styleId="Body">
    <w:name w:val="Body"/>
    <w:rsid w:val="00602512"/>
    <w:rPr>
      <w:rFonts w:ascii="Helvetica" w:eastAsia="Helvetica" w:hAnsi="Helvetica" w:cs="Helvetica"/>
      <w:color w:val="000000"/>
      <w:sz w:val="22"/>
      <w:szCs w:val="22"/>
    </w:rPr>
  </w:style>
  <w:style w:type="character" w:customStyle="1" w:styleId="Link">
    <w:name w:val="Link"/>
    <w:rsid w:val="00602512"/>
    <w:rPr>
      <w:u w:val="single"/>
    </w:rPr>
  </w:style>
  <w:style w:type="character" w:customStyle="1" w:styleId="Hyperlink0">
    <w:name w:val="Hyperlink.0"/>
    <w:basedOn w:val="Link"/>
    <w:rsid w:val="00602512"/>
    <w:rPr>
      <w:u w:val="none"/>
    </w:rPr>
  </w:style>
  <w:style w:type="paragraph" w:customStyle="1" w:styleId="Default">
    <w:name w:val="Default"/>
    <w:rsid w:val="00602512"/>
    <w:rPr>
      <w:rFonts w:ascii="Helvetica" w:eastAsia="Helvetica" w:hAnsi="Helvetica" w:cs="Helvetica"/>
      <w:color w:val="000000"/>
      <w:sz w:val="22"/>
      <w:szCs w:val="22"/>
    </w:rPr>
  </w:style>
  <w:style w:type="character" w:customStyle="1" w:styleId="None">
    <w:name w:val="None"/>
    <w:rsid w:val="00602512"/>
  </w:style>
  <w:style w:type="character" w:customStyle="1" w:styleId="Hyperlink1">
    <w:name w:val="Hyperlink.1"/>
    <w:basedOn w:val="None"/>
    <w:rsid w:val="00602512"/>
    <w:rPr>
      <w:color w:val="3F3F3F"/>
    </w:rPr>
  </w:style>
  <w:style w:type="paragraph" w:styleId="BalloonText">
    <w:name w:val="Balloon Text"/>
    <w:basedOn w:val="Normal"/>
    <w:link w:val="BalloonTextChar"/>
    <w:uiPriority w:val="99"/>
    <w:semiHidden/>
    <w:unhideWhenUsed/>
    <w:rsid w:val="004B7BFD"/>
    <w:rPr>
      <w:rFonts w:ascii="Tahoma" w:hAnsi="Tahoma" w:cs="Tahoma"/>
      <w:sz w:val="16"/>
      <w:szCs w:val="16"/>
    </w:rPr>
  </w:style>
  <w:style w:type="character" w:customStyle="1" w:styleId="BalloonTextChar">
    <w:name w:val="Balloon Text Char"/>
    <w:basedOn w:val="DefaultParagraphFont"/>
    <w:link w:val="BalloonText"/>
    <w:uiPriority w:val="99"/>
    <w:semiHidden/>
    <w:rsid w:val="004B7BFD"/>
    <w:rPr>
      <w:rFonts w:ascii="Tahoma" w:hAnsi="Tahoma" w:cs="Tahoma"/>
      <w:sz w:val="16"/>
      <w:szCs w:val="16"/>
    </w:rPr>
  </w:style>
  <w:style w:type="paragraph" w:styleId="Header">
    <w:name w:val="header"/>
    <w:basedOn w:val="Normal"/>
    <w:link w:val="HeaderChar"/>
    <w:uiPriority w:val="99"/>
    <w:semiHidden/>
    <w:unhideWhenUsed/>
    <w:rsid w:val="004B7BFD"/>
    <w:pPr>
      <w:tabs>
        <w:tab w:val="center" w:pos="4680"/>
        <w:tab w:val="right" w:pos="9360"/>
      </w:tabs>
    </w:pPr>
  </w:style>
  <w:style w:type="character" w:customStyle="1" w:styleId="HeaderChar">
    <w:name w:val="Header Char"/>
    <w:basedOn w:val="DefaultParagraphFont"/>
    <w:link w:val="Header"/>
    <w:uiPriority w:val="99"/>
    <w:semiHidden/>
    <w:rsid w:val="004B7BFD"/>
    <w:rPr>
      <w:sz w:val="24"/>
      <w:szCs w:val="24"/>
    </w:rPr>
  </w:style>
  <w:style w:type="paragraph" w:styleId="Footer">
    <w:name w:val="footer"/>
    <w:basedOn w:val="Normal"/>
    <w:link w:val="FooterChar"/>
    <w:uiPriority w:val="99"/>
    <w:semiHidden/>
    <w:unhideWhenUsed/>
    <w:rsid w:val="004B7BFD"/>
    <w:pPr>
      <w:tabs>
        <w:tab w:val="center" w:pos="4680"/>
        <w:tab w:val="right" w:pos="9360"/>
      </w:tabs>
    </w:pPr>
  </w:style>
  <w:style w:type="character" w:customStyle="1" w:styleId="FooterChar">
    <w:name w:val="Footer Char"/>
    <w:basedOn w:val="DefaultParagraphFont"/>
    <w:link w:val="Footer"/>
    <w:uiPriority w:val="99"/>
    <w:semiHidden/>
    <w:rsid w:val="004B7BFD"/>
    <w:rPr>
      <w:sz w:val="24"/>
      <w:szCs w:val="24"/>
    </w:rPr>
  </w:style>
  <w:style w:type="table" w:styleId="TableGrid">
    <w:name w:val="Table Grid"/>
    <w:basedOn w:val="TableNormal"/>
    <w:uiPriority w:val="59"/>
    <w:rsid w:val="004B7B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ctmpark.com" TargetMode="External"/><Relationship Id="rId20" Type="http://schemas.openxmlformats.org/officeDocument/2006/relationships/hyperlink" Target="https://en.m.wikipedia.org/wiki/Bowmanville" TargetMode="External"/><Relationship Id="rId21" Type="http://schemas.openxmlformats.org/officeDocument/2006/relationships/hyperlink" Target="https://en.m.wikipedia.org/wiki/Ontario" TargetMode="External"/><Relationship Id="rId22" Type="http://schemas.openxmlformats.org/officeDocument/2006/relationships/hyperlink" Target="https://en.m.wikipedia.org/wiki/Canada" TargetMode="External"/><Relationship Id="rId23" Type="http://schemas.openxmlformats.org/officeDocument/2006/relationships/hyperlink" Target="http://www.bennettgolfcars.ca/"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anadiantiremotorsportpark.com" TargetMode="External"/><Relationship Id="rId11" Type="http://schemas.openxmlformats.org/officeDocument/2006/relationships/hyperlink" Target="https://clubregistration.net/club_admin/files/Upper%20Canada%20Region%20PCA/Map_of_CTMP_Track_Layout.pdf" TargetMode="External"/><Relationship Id="rId12" Type="http://schemas.openxmlformats.org/officeDocument/2006/relationships/hyperlink" Target="%20https://clubregistration.net/club_admin/files/Upper%20Canada%20Region%20PCA/ctmp-elevation-map.jpg" TargetMode="External"/><Relationship Id="rId13" Type="http://schemas.openxmlformats.org/officeDocument/2006/relationships/hyperlink" Target="https://clubregistration.net/club_admin/files/Upper%20Canada%20Region%20PCA/CTMP-Oficial-Site-Map.jpg" TargetMode="External"/><Relationship Id="rId14" Type="http://schemas.openxmlformats.org/officeDocument/2006/relationships/hyperlink" Target="http://pcaucr.org/driving/club-race/border-crossing/" TargetMode="External"/><Relationship Id="rId15" Type="http://schemas.openxmlformats.org/officeDocument/2006/relationships/hyperlink" Target="http://clubregistration.net" TargetMode="External"/><Relationship Id="rId16" Type="http://schemas.openxmlformats.org/officeDocument/2006/relationships/hyperlink" Target="https://clubregistration.net/club_admin/files/Upper%20Canada%20Region%20PCA/2017_CanAm_Challenge_ClubRaceSchedule.tentative2.pdf" TargetMode="External"/><Relationship Id="rId17" Type="http://schemas.openxmlformats.org/officeDocument/2006/relationships/hyperlink" Target="mailto:%22bpedwell@primus.com%22" TargetMode="External"/><Relationship Id="rId18" Type="http://schemas.openxmlformats.org/officeDocument/2006/relationships/hyperlink" Target="mailto:customer.service@jx2pg.com" TargetMode="External"/><Relationship Id="rId19" Type="http://schemas.openxmlformats.org/officeDocument/2006/relationships/hyperlink" Target="http://www.jx2pg.com/pre-order-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n.m.wikipedia.org/wiki/Bowmanville" TargetMode="External"/><Relationship Id="rId7" Type="http://schemas.openxmlformats.org/officeDocument/2006/relationships/hyperlink" Target="https://en.m.wikipedia.org/wiki/Ontario" TargetMode="External"/><Relationship Id="rId8" Type="http://schemas.openxmlformats.org/officeDocument/2006/relationships/hyperlink" Target="https://en.m.wikipedia.org/wiki/Can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Taylor</cp:lastModifiedBy>
  <cp:revision>2</cp:revision>
  <dcterms:created xsi:type="dcterms:W3CDTF">2017-07-24T12:52:00Z</dcterms:created>
  <dcterms:modified xsi:type="dcterms:W3CDTF">2017-07-24T12:52:00Z</dcterms:modified>
</cp:coreProperties>
</file>